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9D" w:rsidRDefault="00D34D9D" w:rsidP="00D34D9D">
      <w:r>
        <w:t>Kære medlem i Grundejerforeningen Præstemosen.</w:t>
      </w:r>
    </w:p>
    <w:p w:rsidR="002C7DA0" w:rsidRDefault="001E14EF" w:rsidP="00D34D9D">
      <w:r>
        <w:t xml:space="preserve">Kommunen </w:t>
      </w:r>
      <w:r w:rsidR="002C7DA0">
        <w:t>har stillet</w:t>
      </w:r>
      <w:r w:rsidR="00D34D9D">
        <w:t xml:space="preserve"> forslag ti</w:t>
      </w:r>
      <w:r w:rsidR="0030533C">
        <w:t>l ny lokalplan for Præstemosen, og i den forbindelse indkaldes til ekstraordinær generalforsamling.</w:t>
      </w:r>
    </w:p>
    <w:p w:rsidR="0030533C" w:rsidRPr="0030533C" w:rsidRDefault="0030533C" w:rsidP="00D34D9D">
      <w:pPr>
        <w:rPr>
          <w:b/>
        </w:rPr>
      </w:pPr>
      <w:r w:rsidRPr="0030533C">
        <w:rPr>
          <w:b/>
        </w:rPr>
        <w:t xml:space="preserve">Ny lokalplan – </w:t>
      </w:r>
      <w:r>
        <w:rPr>
          <w:b/>
        </w:rPr>
        <w:t xml:space="preserve">ageren i </w:t>
      </w:r>
      <w:r w:rsidRPr="0030533C">
        <w:rPr>
          <w:b/>
        </w:rPr>
        <w:t>sager om ulovlige forhold</w:t>
      </w:r>
    </w:p>
    <w:p w:rsidR="00D34D9D" w:rsidRDefault="00D34D9D" w:rsidP="00D34D9D">
      <w:r>
        <w:t xml:space="preserve">Bestyrelsen har vurderet forslaget, og finder at der er nogle uacceptable bestemmelser, som vi ønsker </w:t>
      </w:r>
      <w:proofErr w:type="gramStart"/>
      <w:r>
        <w:t>gøre</w:t>
      </w:r>
      <w:proofErr w:type="gramEnd"/>
      <w:r>
        <w:t xml:space="preserve"> indsigelse mod. </w:t>
      </w:r>
      <w:r w:rsidR="0030533C">
        <w:t xml:space="preserve">Dette vedlagt som bilag 1. </w:t>
      </w:r>
    </w:p>
    <w:p w:rsidR="0030533C" w:rsidRPr="0030533C" w:rsidRDefault="0030533C" w:rsidP="00185CC5">
      <w:pPr>
        <w:rPr>
          <w:b/>
        </w:rPr>
      </w:pPr>
      <w:r w:rsidRPr="0030533C">
        <w:rPr>
          <w:b/>
        </w:rPr>
        <w:t>Ny lokalplan og bygninger</w:t>
      </w:r>
    </w:p>
    <w:p w:rsidR="00D34D9D" w:rsidRDefault="002C7DA0" w:rsidP="00185CC5">
      <w:r>
        <w:t>K</w:t>
      </w:r>
      <w:r w:rsidR="00D34D9D">
        <w:t xml:space="preserve">ommunens motivation for at udarbejde ny lokalplan for vores område er, som det fremgår af indstillingen fra teknisk udvalg til økonomiudvalget, at </w:t>
      </w:r>
      <w:r>
        <w:t>citat: ”</w:t>
      </w:r>
      <w:r w:rsidR="00D34D9D" w:rsidRPr="00A06EB3">
        <w:rPr>
          <w:i/>
          <w:iCs/>
        </w:rPr>
        <w:t>Det forventes, at det nye plangrundlag for Præstemosen vil medføre en lettere administration af planen og færre udgifter til juridisk bistand ved sagsbehandlingen af ulovligt opførte kolonihavehuse.</w:t>
      </w:r>
      <w:r w:rsidR="00D34D9D">
        <w:t>”</w:t>
      </w:r>
    </w:p>
    <w:p w:rsidR="00D34D9D" w:rsidRDefault="00D34D9D" w:rsidP="00D34D9D">
      <w:r>
        <w:t>Bestyrelsen vurderer, at</w:t>
      </w:r>
      <w:proofErr w:type="gramStart"/>
      <w:r>
        <w:t xml:space="preserve"> </w:t>
      </w:r>
      <w:r w:rsidRPr="00CC72FF">
        <w:t>§</w:t>
      </w:r>
      <w:r>
        <w:t>10</w:t>
      </w:r>
      <w:proofErr w:type="gramEnd"/>
      <w:r>
        <w:t xml:space="preserve"> i den nye lokal</w:t>
      </w:r>
      <w:r w:rsidR="002C7DA0">
        <w:t xml:space="preserve">plan giver kommunen </w:t>
      </w:r>
      <w:r>
        <w:t xml:space="preserve"> frirum til at dispensere fra lokalplanen, således at overskridelser kan lovliggøres juridisk. </w:t>
      </w:r>
      <w:r w:rsidR="002C7DA0">
        <w:t>Det er dog uvist i hvor stor udstrækning de vil anvende denne mulighed. Citat</w:t>
      </w:r>
      <w:proofErr w:type="gramStart"/>
      <w:r w:rsidR="002C7DA0">
        <w:t xml:space="preserve"> </w:t>
      </w:r>
      <w:r w:rsidRPr="00CC72FF">
        <w:t>§</w:t>
      </w:r>
      <w:r>
        <w:t>10</w:t>
      </w:r>
      <w:proofErr w:type="gramEnd"/>
      <w:r>
        <w:t>: ”</w:t>
      </w:r>
      <w:r w:rsidRPr="00A06EB3">
        <w:rPr>
          <w:i/>
          <w:iCs/>
        </w:rPr>
        <w:t>Kommunalbestyrelsen kan dispensere fra bestemmelserne i lokalplanen, hvis dispensation ikke er i strid med principperne i planen.</w:t>
      </w:r>
      <w:r w:rsidRPr="00A06EB3">
        <w:t>”</w:t>
      </w:r>
      <w:r w:rsidR="002C7DA0" w:rsidRPr="00A06EB3">
        <w:t xml:space="preserve"> citat slut.</w:t>
      </w:r>
    </w:p>
    <w:p w:rsidR="00D34D9D" w:rsidRDefault="00D34D9D" w:rsidP="000B5C2B">
      <w:r>
        <w:t>Det er formentligt denne paragraf kommunen vil anvende til juridisk lov</w:t>
      </w:r>
      <w:r w:rsidR="002C7DA0">
        <w:t xml:space="preserve">liggørelse af nogle af de </w:t>
      </w:r>
      <w:r>
        <w:t>nuværende overskridelser af lokalplanen. Dermed kan kommunen altså, som anført i teknik udvalgets indstilling til kommunalbestyrelsen, spare en del penge ved ikke at føre sager mod medlemmer</w:t>
      </w:r>
      <w:r w:rsidR="002C7DA0">
        <w:t>,</w:t>
      </w:r>
      <w:r>
        <w:t xml:space="preserve"> der har overtrådt bestemmelserne i lokalplanen. </w:t>
      </w:r>
    </w:p>
    <w:p w:rsidR="002C7DA0" w:rsidRDefault="00D93756" w:rsidP="000B5C2B">
      <w:r>
        <w:t>Bestyrelsen anbefaler alle medlemmer der har modtaget påbud om at udbedre overskridelser a</w:t>
      </w:r>
      <w:r w:rsidR="002C7DA0">
        <w:t>f lokalplan 129, at bruge svarfristen tilbage til kommunen til sidste dato (dog ikke overskride fristen)</w:t>
      </w:r>
      <w:r>
        <w:t xml:space="preserve">, </w:t>
      </w:r>
      <w:r w:rsidR="002C7DA0">
        <w:t xml:space="preserve">således at sagen behandles </w:t>
      </w:r>
      <w:r>
        <w:t xml:space="preserve">til efter vedtagelse af lokalplan 139. </w:t>
      </w:r>
    </w:p>
    <w:p w:rsidR="002C7DA0" w:rsidRDefault="00D93756" w:rsidP="000B5C2B">
      <w:r>
        <w:t>Det vil sige</w:t>
      </w:r>
      <w:r w:rsidR="002C7DA0">
        <w:t xml:space="preserve">: </w:t>
      </w:r>
    </w:p>
    <w:p w:rsidR="002C7DA0" w:rsidRDefault="002C7DA0" w:rsidP="002C7DA0">
      <w:pPr>
        <w:pStyle w:val="Listeafsnit"/>
        <w:numPr>
          <w:ilvl w:val="0"/>
          <w:numId w:val="1"/>
        </w:numPr>
      </w:pPr>
      <w:r>
        <w:t>N</w:t>
      </w:r>
      <w:r w:rsidR="00D93756">
        <w:t xml:space="preserve">år kommunen </w:t>
      </w:r>
      <w:r>
        <w:t>sender jer spørgsmål om noget, sørg for at svare den</w:t>
      </w:r>
      <w:r w:rsidR="00D93756">
        <w:t xml:space="preserve"> sidste dag der er frist. </w:t>
      </w:r>
    </w:p>
    <w:p w:rsidR="002C7DA0" w:rsidRDefault="00D93756" w:rsidP="002C7DA0">
      <w:pPr>
        <w:pStyle w:val="Listeafsnit"/>
        <w:numPr>
          <w:ilvl w:val="0"/>
          <w:numId w:val="1"/>
        </w:numPr>
      </w:pPr>
      <w:r>
        <w:t xml:space="preserve">Hvis kommunen overskrider sine egne frister, lad være med at rykke. </w:t>
      </w:r>
    </w:p>
    <w:p w:rsidR="002C7DA0" w:rsidRDefault="002C7DA0" w:rsidP="002C7DA0">
      <w:pPr>
        <w:pStyle w:val="Listeafsnit"/>
        <w:numPr>
          <w:ilvl w:val="0"/>
          <w:numId w:val="1"/>
        </w:numPr>
      </w:pPr>
      <w:r>
        <w:t>Når du får første henvendelse, så bed om det første om aktindsigt – det er altid bed</w:t>
      </w:r>
      <w:r w:rsidR="00A06EB3">
        <w:t>s</w:t>
      </w:r>
      <w:r>
        <w:t>t</w:t>
      </w:r>
      <w:r w:rsidR="00A06EB3">
        <w:t>,</w:t>
      </w:r>
      <w:r>
        <w:t xml:space="preserve"> at I selv ved alt om hvad der ligger i jeres sag – inkl. dronebilleder</w:t>
      </w:r>
    </w:p>
    <w:p w:rsidR="0030533C" w:rsidRDefault="00D93756" w:rsidP="002C7DA0">
      <w:pPr>
        <w:pStyle w:val="Listeafsnit"/>
        <w:numPr>
          <w:ilvl w:val="0"/>
          <w:numId w:val="1"/>
        </w:numPr>
      </w:pPr>
      <w:r>
        <w:t xml:space="preserve">Hvis du har fået et påbud, og ikke allerede har </w:t>
      </w:r>
      <w:r w:rsidR="0030533C">
        <w:t xml:space="preserve">bedt om aktindsigt, så gør det. </w:t>
      </w:r>
      <w:r>
        <w:t xml:space="preserve">Din sag skal ikke forsinkes til evig tid, blot så lang tid, at lokalplan 139 bliver vedtaget. </w:t>
      </w:r>
      <w:r w:rsidR="00185CC5">
        <w:t xml:space="preserve">Når den er vedtaget mener vi som nævnt, at kommunen får nye muligheder for juridisk lovliggørelse, </w:t>
      </w:r>
      <w:r w:rsidR="0030533C">
        <w:t xml:space="preserve">som de kan benytte – hvis de ønsker det - </w:t>
      </w:r>
      <w:r w:rsidR="00185CC5">
        <w:t xml:space="preserve">hvilket lokalplan 129 ikke åbner mulighed for. </w:t>
      </w:r>
    </w:p>
    <w:p w:rsidR="00D93756" w:rsidRPr="0030533C" w:rsidRDefault="002F3254" w:rsidP="002C7DA0">
      <w:pPr>
        <w:pStyle w:val="Listeafsnit"/>
        <w:numPr>
          <w:ilvl w:val="0"/>
          <w:numId w:val="1"/>
        </w:numPr>
        <w:rPr>
          <w:color w:val="FF0000"/>
        </w:rPr>
      </w:pPr>
      <w:r w:rsidRPr="0030533C">
        <w:rPr>
          <w:color w:val="FF0000"/>
        </w:rPr>
        <w:t xml:space="preserve">Det er vigtigt at påpege, at </w:t>
      </w:r>
      <w:r w:rsidR="0030533C">
        <w:rPr>
          <w:color w:val="FF0000"/>
        </w:rPr>
        <w:t xml:space="preserve">I </w:t>
      </w:r>
      <w:r w:rsidR="000B5C2B" w:rsidRPr="0030533C">
        <w:rPr>
          <w:color w:val="FF0000"/>
        </w:rPr>
        <w:t xml:space="preserve">selvfølgelig skal </w:t>
      </w:r>
      <w:r w:rsidRPr="0030533C">
        <w:rPr>
          <w:color w:val="FF0000"/>
        </w:rPr>
        <w:t>følge regler for tilbagemelding</w:t>
      </w:r>
      <w:r w:rsidR="0030533C">
        <w:rPr>
          <w:color w:val="FF0000"/>
        </w:rPr>
        <w:t>, altså ikke overskride fristerne</w:t>
      </w:r>
      <w:r w:rsidRPr="0030533C">
        <w:rPr>
          <w:color w:val="FF0000"/>
        </w:rPr>
        <w:t xml:space="preserve">. </w:t>
      </w:r>
    </w:p>
    <w:p w:rsidR="0030533C" w:rsidRDefault="0030533C" w:rsidP="002F3254">
      <w:pPr>
        <w:rPr>
          <w:b/>
        </w:rPr>
      </w:pPr>
    </w:p>
    <w:p w:rsidR="0030533C" w:rsidRPr="0030533C" w:rsidRDefault="0030533C" w:rsidP="002F3254">
      <w:pPr>
        <w:rPr>
          <w:b/>
        </w:rPr>
      </w:pPr>
    </w:p>
    <w:p w:rsidR="0030533C" w:rsidRPr="0030533C" w:rsidRDefault="0030533C" w:rsidP="002F3254">
      <w:pPr>
        <w:rPr>
          <w:b/>
        </w:rPr>
      </w:pPr>
      <w:r w:rsidRPr="0030533C">
        <w:rPr>
          <w:b/>
        </w:rPr>
        <w:lastRenderedPageBreak/>
        <w:t>Ny lokalplan og helårsstatus</w:t>
      </w:r>
    </w:p>
    <w:p w:rsidR="0030533C" w:rsidRDefault="0030533C" w:rsidP="0030533C">
      <w:r>
        <w:t xml:space="preserve">Bestyrelsen har fået udarbejdet to advokatrapporter der fastslår det samme, nemlig -at vi ikke har chance for at vinde en sag juridisk. </w:t>
      </w:r>
      <w:r w:rsidR="007E58DF">
        <w:t>I den sidste rapport var blækket knapt tørt, før kommunen trak en ny lokalplan op af hat</w:t>
      </w:r>
      <w:r w:rsidR="00A06EB3">
        <w:t xml:space="preserve">ten, og med indholdet i denne </w:t>
      </w:r>
      <w:r w:rsidR="007E58DF">
        <w:t>mener vi</w:t>
      </w:r>
      <w:r w:rsidR="00A06EB3">
        <w:t>, at</w:t>
      </w:r>
      <w:r w:rsidR="007E58DF">
        <w:t xml:space="preserve"> der er opstået nye muligheder. Denne tro udspringer fra: </w:t>
      </w:r>
    </w:p>
    <w:p w:rsidR="0030533C" w:rsidRDefault="007E58DF" w:rsidP="0030533C">
      <w:r>
        <w:t>Kommunens ageren ift.</w:t>
      </w:r>
      <w:r w:rsidR="0030533C">
        <w:t>:</w:t>
      </w:r>
    </w:p>
    <w:p w:rsidR="0030533C" w:rsidRDefault="007E58DF" w:rsidP="0030533C">
      <w:pPr>
        <w:pStyle w:val="Listeafsnit"/>
        <w:numPr>
          <w:ilvl w:val="0"/>
          <w:numId w:val="1"/>
        </w:numPr>
      </w:pPr>
      <w:r>
        <w:t>Planer om k</w:t>
      </w:r>
      <w:r w:rsidR="0030533C">
        <w:t>ommende lovliggørelse af byggerier fra før 2007</w:t>
      </w:r>
      <w:r>
        <w:t xml:space="preserve"> – stort set over en kam</w:t>
      </w:r>
    </w:p>
    <w:p w:rsidR="0030533C" w:rsidRDefault="0030533C" w:rsidP="0030533C">
      <w:pPr>
        <w:pStyle w:val="Listeafsnit"/>
        <w:numPr>
          <w:ilvl w:val="0"/>
          <w:numId w:val="1"/>
        </w:numPr>
      </w:pPr>
      <w:r>
        <w:t>Ny lokalplan – 139 - der åbner for individuelle vurderinger om dispensationer for byggerier opført mellem 2007 og til 3.10.2016</w:t>
      </w:r>
    </w:p>
    <w:p w:rsidR="0030533C" w:rsidRDefault="0030533C" w:rsidP="0030533C">
      <w:pPr>
        <w:pStyle w:val="Listeafsnit"/>
        <w:numPr>
          <w:ilvl w:val="0"/>
          <w:numId w:val="1"/>
        </w:numPr>
      </w:pPr>
      <w:r>
        <w:t>Ikke mindst byrådets udtalelser fra seneste byrådsmøde (kan ses på Facebook) afspejler, at man fra byrådets side ER klar over, at der verserer en – for dem</w:t>
      </w:r>
      <w:r w:rsidR="007E58DF">
        <w:t xml:space="preserve"> – og for os</w:t>
      </w:r>
      <w:r>
        <w:t xml:space="preserve">, </w:t>
      </w:r>
      <w:r w:rsidR="007E58DF">
        <w:t xml:space="preserve">en </w:t>
      </w:r>
      <w:r>
        <w:t xml:space="preserve">endog meget blakket sag. </w:t>
      </w:r>
    </w:p>
    <w:p w:rsidR="0030533C" w:rsidRDefault="0030533C" w:rsidP="00A06EB3">
      <w:r>
        <w:t xml:space="preserve">Disse forhold har givet bestyrelsen anledning til at </w:t>
      </w:r>
      <w:r w:rsidRPr="00A06EB3">
        <w:t>tro, at der lige nu</w:t>
      </w:r>
      <w:r>
        <w:t xml:space="preserve"> </w:t>
      </w:r>
      <w:r w:rsidR="00A06EB3">
        <w:t>kan</w:t>
      </w:r>
      <w:r>
        <w:t xml:space="preserve"> være hul igennem til en løsning omkring helsårsstatus</w:t>
      </w:r>
      <w:r w:rsidR="00A06EB3">
        <w:t>,</w:t>
      </w:r>
      <w:r w:rsidR="007E58DF">
        <w:t xml:space="preserve"> </w:t>
      </w:r>
      <w:r w:rsidR="00A06EB3">
        <w:t>hvis</w:t>
      </w:r>
      <w:r>
        <w:t xml:space="preserve"> vi sam</w:t>
      </w:r>
      <w:r w:rsidR="00A06EB3">
        <w:t>let fra grundejerforeningen, vil</w:t>
      </w:r>
      <w:r>
        <w:t xml:space="preserve"> give kommunen en løsning</w:t>
      </w:r>
      <w:r w:rsidR="00A06EB3">
        <w:t>,</w:t>
      </w:r>
      <w:r>
        <w:t xml:space="preserve"> hvor </w:t>
      </w:r>
      <w:r w:rsidR="00A06EB3">
        <w:t xml:space="preserve">begge parter </w:t>
      </w:r>
      <w:r>
        <w:t xml:space="preserve">bliver vindere. </w:t>
      </w:r>
      <w:r w:rsidR="007E58DF">
        <w:t xml:space="preserve">En løsning, der </w:t>
      </w:r>
      <w:r w:rsidR="00A06EB3">
        <w:t>dels</w:t>
      </w:r>
      <w:r w:rsidR="007E58DF">
        <w:t xml:space="preserve"> hjælper kommunen</w:t>
      </w:r>
      <w:r>
        <w:t xml:space="preserve"> af med alle de verserende </w:t>
      </w:r>
      <w:r w:rsidR="007E58DF">
        <w:t>byggesager, de</w:t>
      </w:r>
      <w:r>
        <w:t xml:space="preserve"> netop har i gang sat</w:t>
      </w:r>
      <w:r w:rsidR="007E58DF">
        <w:t xml:space="preserve"> og en løsning som </w:t>
      </w:r>
      <w:r>
        <w:t xml:space="preserve">giver ro set i </w:t>
      </w:r>
      <w:r w:rsidR="00A06EB3">
        <w:t xml:space="preserve">et fremtidigt perspektiv, og dels imødekommer foreningens ønske(?) om at opnå helårsstatus. </w:t>
      </w:r>
    </w:p>
    <w:p w:rsidR="007E58DF" w:rsidRDefault="007E58DF" w:rsidP="0030533C">
      <w:r>
        <w:t>Vi mener at have fundet fre</w:t>
      </w:r>
      <w:r w:rsidR="00A06EB3">
        <w:t>m til en løsning vi kan præsentere for</w:t>
      </w:r>
      <w:r>
        <w:t xml:space="preserve"> Hvidovre Kommune, en løsning der er teknisk </w:t>
      </w:r>
      <w:r w:rsidR="00A06EB3">
        <w:t xml:space="preserve">mulig </w:t>
      </w:r>
      <w:r>
        <w:t>og lovlig, og den vil vi præsentere jer for.</w:t>
      </w:r>
    </w:p>
    <w:p w:rsidR="00185CC5" w:rsidRDefault="00D93756" w:rsidP="00A06EB3">
      <w:r>
        <w:t xml:space="preserve">Bestyrelsen vil </w:t>
      </w:r>
      <w:r w:rsidR="007E58DF">
        <w:t xml:space="preserve">derfor </w:t>
      </w:r>
      <w:r w:rsidR="00A06EB3">
        <w:t xml:space="preserve">hermed </w:t>
      </w:r>
      <w:r>
        <w:t>indkalde til en ekstraordinær generalforsamling</w:t>
      </w:r>
      <w:r w:rsidR="007E58DF">
        <w:t>,</w:t>
      </w:r>
      <w:r>
        <w:t xml:space="preserve"> hvor ovenstående forhold kan diskuteres, med henblik på at foreningen beslutter</w:t>
      </w:r>
      <w:r w:rsidR="007E58DF">
        <w:t>,</w:t>
      </w:r>
      <w:r>
        <w:t xml:space="preserve"> hv</w:t>
      </w:r>
      <w:r w:rsidR="00185CC5">
        <w:t xml:space="preserve">ad der skal gøres i forhold til ny lokalplan og helårsstatus. </w:t>
      </w:r>
      <w:bookmarkStart w:id="0" w:name="_GoBack"/>
      <w:bookmarkEnd w:id="0"/>
    </w:p>
    <w:p w:rsidR="002C7DA0" w:rsidRPr="002C7DA0" w:rsidRDefault="00301136" w:rsidP="00A06EB3">
      <w:pPr>
        <w:rPr>
          <w:b/>
        </w:rPr>
      </w:pPr>
      <w:r>
        <w:t xml:space="preserve">Bestyrelsen modtager meget gerne medlemmers ideer og tanker i forbindelse med lokalplan og/eller helårsstatus. </w:t>
      </w:r>
    </w:p>
    <w:p w:rsidR="00301136" w:rsidRDefault="00301136" w:rsidP="00D93756"/>
    <w:p w:rsidR="00D93756" w:rsidRDefault="00D93756" w:rsidP="00D93756">
      <w:r>
        <w:t>Relevante Links:</w:t>
      </w:r>
    </w:p>
    <w:p w:rsidR="00D93756" w:rsidRDefault="00D93756" w:rsidP="00D93756">
      <w:r>
        <w:t xml:space="preserve">Referat fra Teknik- og miljøudvalgsmøde </w:t>
      </w:r>
      <w:proofErr w:type="gramStart"/>
      <w:r>
        <w:t>31/8-2016</w:t>
      </w:r>
      <w:proofErr w:type="gramEnd"/>
      <w:r>
        <w:t xml:space="preserve">: </w:t>
      </w:r>
      <w:hyperlink r:id="rId6" w:anchor="section10" w:history="1">
        <w:r w:rsidRPr="00591B5D">
          <w:rPr>
            <w:rStyle w:val="Hyperlink"/>
          </w:rPr>
          <w:t>https://www.hvidovre.dk/Politik/dagsordener-og-referater-fra-udvalg/politiske-udvalg/61/1070#section10</w:t>
        </w:r>
      </w:hyperlink>
      <w:r>
        <w:t xml:space="preserve"> </w:t>
      </w:r>
    </w:p>
    <w:p w:rsidR="00D93756" w:rsidRDefault="00D93756" w:rsidP="00D93756">
      <w:r>
        <w:t xml:space="preserve">Forslag til lokalplan 139: </w:t>
      </w:r>
      <w:hyperlink r:id="rId7" w:history="1">
        <w:r w:rsidRPr="00591B5D">
          <w:rPr>
            <w:rStyle w:val="Hyperlink"/>
          </w:rPr>
          <w:t>https://www.hvidovre.dk/~/media/ESDH/committees/61/1070/39682.ashx</w:t>
        </w:r>
      </w:hyperlink>
      <w:r>
        <w:t xml:space="preserve"> </w:t>
      </w:r>
    </w:p>
    <w:p w:rsidR="00D93756" w:rsidRDefault="00D93756" w:rsidP="00D93756">
      <w:r>
        <w:t xml:space="preserve">Lokalplan 129: </w:t>
      </w:r>
      <w:hyperlink r:id="rId8" w:history="1">
        <w:r w:rsidRPr="00591B5D">
          <w:rPr>
            <w:rStyle w:val="Hyperlink"/>
          </w:rPr>
          <w:t>http://soap.plansystem.dk/pdfarchive/20_1012930_APPROVED_1176883709063.pdf</w:t>
        </w:r>
      </w:hyperlink>
      <w:r>
        <w:t xml:space="preserve"> </w:t>
      </w:r>
    </w:p>
    <w:p w:rsidR="00D93756" w:rsidRDefault="00D93756" w:rsidP="00D93756">
      <w:r>
        <w:t xml:space="preserve">Hvidovre kommunes strategiplan for </w:t>
      </w:r>
      <w:proofErr w:type="gramStart"/>
      <w:r>
        <w:t xml:space="preserve">klimatilpasning:  </w:t>
      </w:r>
      <w:r w:rsidR="00A06EB3">
        <w:fldChar w:fldCharType="begin"/>
      </w:r>
      <w:proofErr w:type="gramEnd"/>
      <w:r w:rsidR="00A06EB3">
        <w:instrText xml:space="preserve"> HYPERLINK "https://www.hvidovre.dk/Borger/miljoe-og-affald/Klima/Strategi</w:instrText>
      </w:r>
      <w:r w:rsidR="00A06EB3">
        <w:instrText xml:space="preserve">%20for%20Klimatilpasning.aspx" </w:instrText>
      </w:r>
      <w:r w:rsidR="00A06EB3">
        <w:fldChar w:fldCharType="separate"/>
      </w:r>
      <w:r w:rsidRPr="00591B5D">
        <w:rPr>
          <w:rStyle w:val="Hyperlink"/>
        </w:rPr>
        <w:t>https://www.hvidovre.dk/Borger/miljoe-og-affald/Klima/Strategi%20for%20Klimatilpasning.aspx</w:t>
      </w:r>
      <w:r w:rsidR="00A06EB3">
        <w:rPr>
          <w:rStyle w:val="Hyperlink"/>
        </w:rPr>
        <w:fldChar w:fldCharType="end"/>
      </w:r>
      <w:r>
        <w:t xml:space="preserve"> </w:t>
      </w:r>
    </w:p>
    <w:p w:rsidR="00D93756" w:rsidRDefault="00D93756" w:rsidP="002F3254">
      <w:r>
        <w:t>Hvidovre</w:t>
      </w:r>
      <w:r w:rsidR="002F3254">
        <w:t xml:space="preserve"> kommuneplan 2016</w:t>
      </w:r>
      <w:r>
        <w:t xml:space="preserve">: </w:t>
      </w:r>
      <w:hyperlink r:id="rId9" w:history="1">
        <w:r w:rsidR="002F3254" w:rsidRPr="001B1410">
          <w:rPr>
            <w:rStyle w:val="Hyperlink"/>
          </w:rPr>
          <w:t>https://www.hvidovre.dk/Politik/hoeringer-og-afgoerelser/2016/06/kommuneplanforslag</w:t>
        </w:r>
      </w:hyperlink>
      <w:r w:rsidR="002F3254">
        <w:t xml:space="preserve"> </w:t>
      </w:r>
    </w:p>
    <w:p w:rsidR="00D93756" w:rsidRDefault="00D93756" w:rsidP="00D93756">
      <w:r>
        <w:lastRenderedPageBreak/>
        <w:t xml:space="preserve">Lov om miljøvurdering: </w:t>
      </w:r>
      <w:hyperlink r:id="rId10" w:history="1">
        <w:r w:rsidRPr="00591B5D">
          <w:rPr>
            <w:rStyle w:val="Hyperlink"/>
          </w:rPr>
          <w:t>https://www.retsinformation.dk/Forms/R0710.aspx?id=180121</w:t>
        </w:r>
      </w:hyperlink>
      <w:r>
        <w:t xml:space="preserve"> </w:t>
      </w:r>
    </w:p>
    <w:p w:rsidR="00D93756" w:rsidRDefault="00D93756" w:rsidP="00D93756">
      <w:r>
        <w:t xml:space="preserve">Miljøstyrelsens anbefaling om grænseværdi for vejstøj: </w:t>
      </w:r>
      <w:hyperlink r:id="rId11" w:history="1">
        <w:r w:rsidRPr="00591B5D">
          <w:rPr>
            <w:rStyle w:val="Hyperlink"/>
          </w:rPr>
          <w:t>http://mst.dk/virksomhed-myndighed/stoej/stoejgraenser/graensevaerdier-vejtrafik/</w:t>
        </w:r>
      </w:hyperlink>
      <w:r>
        <w:t xml:space="preserve"> </w:t>
      </w:r>
    </w:p>
    <w:p w:rsidR="00D93756" w:rsidRDefault="00D93756"/>
    <w:p w:rsidR="00D93756" w:rsidRDefault="00301136">
      <w:r>
        <w:t>På bestyrelsens vegne</w:t>
      </w:r>
    </w:p>
    <w:p w:rsidR="00301136" w:rsidRDefault="00301136"/>
    <w:p w:rsidR="00301136" w:rsidRDefault="00301136">
      <w:r>
        <w:t>Henrik Hansen</w:t>
      </w:r>
    </w:p>
    <w:sectPr w:rsidR="003011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3271"/>
    <w:multiLevelType w:val="hybridMultilevel"/>
    <w:tmpl w:val="5F3E26BA"/>
    <w:lvl w:ilvl="0" w:tplc="C7606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BB"/>
    <w:rsid w:val="000351A6"/>
    <w:rsid w:val="00065044"/>
    <w:rsid w:val="000A1301"/>
    <w:rsid w:val="000B5C2B"/>
    <w:rsid w:val="00185CC5"/>
    <w:rsid w:val="001E14EF"/>
    <w:rsid w:val="00274DCF"/>
    <w:rsid w:val="002C7DA0"/>
    <w:rsid w:val="002F3254"/>
    <w:rsid w:val="00301136"/>
    <w:rsid w:val="0030533C"/>
    <w:rsid w:val="00441FA9"/>
    <w:rsid w:val="005142EE"/>
    <w:rsid w:val="0055124D"/>
    <w:rsid w:val="00612CBB"/>
    <w:rsid w:val="0062407F"/>
    <w:rsid w:val="00745923"/>
    <w:rsid w:val="0076456B"/>
    <w:rsid w:val="007E58DF"/>
    <w:rsid w:val="008504BB"/>
    <w:rsid w:val="008A7A21"/>
    <w:rsid w:val="009A2C58"/>
    <w:rsid w:val="00A06EB3"/>
    <w:rsid w:val="00CE0D2B"/>
    <w:rsid w:val="00D34D9D"/>
    <w:rsid w:val="00D92EDF"/>
    <w:rsid w:val="00D93756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9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9375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C7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9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9375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C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ap.plansystem.dk/pdfarchive/20_1012930_APPROVED_117688370906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hvidovre.dk/~/media/ESDH/committees/61/1070/39682.ash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vidovre.dk/Politik/dagsordener-og-referater-fra-udvalg/politiske-udvalg/61/1070" TargetMode="External"/><Relationship Id="rId11" Type="http://schemas.openxmlformats.org/officeDocument/2006/relationships/hyperlink" Target="http://mst.dk/virksomhed-myndighed/stoej/stoejgraenser/graensevaerdier-vejtrafi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Forms/R0710.aspx?id=180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vidovre.dk/Politik/hoeringer-og-afgoerelser/2016/06/kommuneplanforsla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825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Hansen</dc:creator>
  <cp:lastModifiedBy>Henrik Hansen</cp:lastModifiedBy>
  <cp:revision>4</cp:revision>
  <dcterms:created xsi:type="dcterms:W3CDTF">2016-10-10T16:37:00Z</dcterms:created>
  <dcterms:modified xsi:type="dcterms:W3CDTF">2016-10-14T13:49:00Z</dcterms:modified>
</cp:coreProperties>
</file>